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10"/>
        <w:gridCol w:w="7227"/>
      </w:tblGrid>
      <w:tr w:rsidR="00C121B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pStyle w:val="a6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pStyle w:val="a6"/>
            </w:pPr>
            <w:r>
              <w:rPr>
                <w:rFonts w:hAnsi="Times New Roman Bold"/>
              </w:rPr>
              <w:t>Изобразительное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искусство</w:t>
            </w:r>
          </w:p>
        </w:tc>
      </w:tr>
      <w:tr w:rsidR="00C121B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pStyle w:val="a6"/>
            </w:pPr>
            <w:r>
              <w:rPr>
                <w:rFonts w:ascii="Times New Roman"/>
              </w:rPr>
              <w:t>7</w:t>
            </w:r>
          </w:p>
        </w:tc>
      </w:tr>
      <w:tr w:rsidR="00C121B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pStyle w:val="a6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pStyle w:val="a6"/>
            </w:pPr>
            <w:r>
              <w:rPr>
                <w:rFonts w:ascii="Times New Roman"/>
              </w:rPr>
              <w:t xml:space="preserve">34 </w:t>
            </w:r>
            <w:r>
              <w:t>ч</w:t>
            </w:r>
            <w:r>
              <w:t xml:space="preserve"> </w:t>
            </w:r>
            <w:r>
              <w:rPr>
                <w:rFonts w:ascii="Times New Roman"/>
              </w:rPr>
              <w:t xml:space="preserve">(1 </w:t>
            </w:r>
            <w:r>
              <w:t>час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rPr>
                <w:rFonts w:ascii="Times New Roman"/>
              </w:rPr>
              <w:t>)</w:t>
            </w:r>
          </w:p>
        </w:tc>
      </w:tr>
      <w:tr w:rsidR="00C121B2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E721C" w:rsidP="00005CA9">
            <w:r>
              <w:t xml:space="preserve">Савинова Ольга </w:t>
            </w:r>
            <w:r w:rsidR="00005CA9">
              <w:t>И</w:t>
            </w:r>
            <w:r>
              <w:t>вановна</w:t>
            </w:r>
          </w:p>
        </w:tc>
      </w:tr>
      <w:tr w:rsidR="00C121B2">
        <w:trPr>
          <w:trHeight w:val="35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pStyle w:val="a6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widowControl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eastAsia="Calibri" w:hAnsi="Calibri" w:cs="Calibri"/>
                <w:kern w:val="0"/>
              </w:rPr>
              <w:t xml:space="preserve"> - </w:t>
            </w:r>
            <w:r>
              <w:rPr>
                <w:rFonts w:ascii="Calibri" w:eastAsia="Calibri" w:cs="Calibri"/>
                <w:kern w:val="0"/>
              </w:rPr>
              <w:t>знакомство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учащихся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первичными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знаниями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видах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жанрах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изобразительного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искусства</w:t>
            </w:r>
            <w:r>
              <w:rPr>
                <w:rFonts w:eastAsia="Calibri" w:hAnsi="Calibri" w:cs="Calibri"/>
                <w:kern w:val="0"/>
              </w:rPr>
              <w:t>;</w:t>
            </w:r>
          </w:p>
          <w:p w:rsidR="00C121B2" w:rsidRDefault="00E06040">
            <w:pPr>
              <w:widowControl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–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развитие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творческой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индивидуальности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учащегося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его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личностной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свободы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процессе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создания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художественного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образа</w:t>
            </w:r>
            <w:r>
              <w:rPr>
                <w:rFonts w:eastAsia="Calibri" w:hAnsi="Calibri" w:cs="Calibri"/>
                <w:kern w:val="0"/>
              </w:rPr>
              <w:t>;</w:t>
            </w:r>
          </w:p>
          <w:p w:rsidR="00C121B2" w:rsidRDefault="00E06040">
            <w:pPr>
              <w:widowControl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–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развитие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зрительной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вербальной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памяти</w:t>
            </w:r>
            <w:r>
              <w:rPr>
                <w:rFonts w:eastAsia="Calibri" w:hAnsi="Calibri" w:cs="Calibri"/>
                <w:kern w:val="0"/>
              </w:rPr>
              <w:t>;</w:t>
            </w:r>
          </w:p>
          <w:p w:rsidR="00C121B2" w:rsidRDefault="00E06040">
            <w:pPr>
              <w:widowControl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–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развитие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образного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мышления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воображения</w:t>
            </w:r>
            <w:r>
              <w:rPr>
                <w:rFonts w:eastAsia="Calibri" w:hAnsi="Calibri" w:cs="Calibri"/>
                <w:kern w:val="0"/>
              </w:rPr>
              <w:t>;</w:t>
            </w:r>
          </w:p>
          <w:p w:rsidR="00C121B2" w:rsidRDefault="00E06040">
            <w:pPr>
              <w:widowControl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–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формирование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эстетических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взглядов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нравственных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установок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потребностей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общения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духовными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ценностями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произведениями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искусства</w:t>
            </w:r>
            <w:r>
              <w:rPr>
                <w:rFonts w:eastAsia="Calibri" w:hAnsi="Calibri" w:cs="Calibri"/>
                <w:kern w:val="0"/>
              </w:rPr>
              <w:t>;</w:t>
            </w:r>
          </w:p>
          <w:p w:rsidR="00C121B2" w:rsidRDefault="00E06040">
            <w:pPr>
              <w:widowControl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  <w:r>
              <w:rPr>
                <w:rFonts w:ascii="Calibri" w:eastAsia="Calibri" w:cs="Calibri"/>
                <w:kern w:val="0"/>
              </w:rPr>
              <w:t>–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воспитание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активного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зрителя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способного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воспринимать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прекрасное</w:t>
            </w:r>
            <w:r>
              <w:rPr>
                <w:rFonts w:eastAsia="Calibri" w:hAnsi="Calibri" w:cs="Calibri"/>
                <w:kern w:val="0"/>
              </w:rPr>
              <w:t>.</w:t>
            </w:r>
          </w:p>
        </w:tc>
      </w:tr>
      <w:tr w:rsidR="00C121B2">
        <w:trPr>
          <w:trHeight w:val="17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pStyle w:val="a6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1B2" w:rsidRDefault="00E0604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1. </w:t>
            </w:r>
            <w:r>
              <w:rPr>
                <w:rFonts w:ascii="Calibri" w:eastAsia="Calibri" w:cs="Calibri"/>
                <w:kern w:val="0"/>
              </w:rPr>
              <w:t>Жанры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основные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сюжеты</w:t>
            </w:r>
            <w:r>
              <w:rPr>
                <w:rFonts w:ascii="Calibri" w:eastAsia="Calibri" w:cs="Calibri"/>
                <w:kern w:val="0"/>
              </w:rPr>
              <w:t xml:space="preserve">  </w:t>
            </w:r>
            <w:r>
              <w:rPr>
                <w:rFonts w:ascii="Calibri" w:eastAsia="Calibri" w:cs="Calibri"/>
                <w:kern w:val="0"/>
              </w:rPr>
              <w:t>изобразительного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искусства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–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24 </w:t>
            </w:r>
            <w:r>
              <w:rPr>
                <w:rFonts w:ascii="Calibri" w:eastAsia="Calibri" w:cs="Calibri"/>
                <w:kern w:val="0"/>
              </w:rPr>
              <w:t>часа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C121B2" w:rsidRDefault="00E0604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2. </w:t>
            </w:r>
            <w:r>
              <w:rPr>
                <w:rFonts w:ascii="Calibri" w:eastAsia="Calibri" w:cs="Calibri"/>
                <w:kern w:val="0"/>
              </w:rPr>
              <w:t>Декоративно</w:t>
            </w:r>
            <w:r>
              <w:rPr>
                <w:rFonts w:eastAsia="Calibri" w:hAnsi="Calibri" w:cs="Calibri"/>
                <w:kern w:val="0"/>
              </w:rPr>
              <w:t>-</w:t>
            </w:r>
            <w:r>
              <w:rPr>
                <w:rFonts w:ascii="Calibri" w:eastAsia="Calibri" w:cs="Calibri"/>
                <w:kern w:val="0"/>
              </w:rPr>
              <w:t>прикладное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промыслы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–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4 </w:t>
            </w:r>
            <w:r>
              <w:rPr>
                <w:rFonts w:ascii="Calibri" w:eastAsia="Calibri" w:cs="Calibri"/>
                <w:kern w:val="0"/>
              </w:rPr>
              <w:t>часа</w:t>
            </w:r>
            <w:r>
              <w:rPr>
                <w:rFonts w:eastAsia="Calibri" w:hAnsi="Calibri" w:cs="Calibri"/>
                <w:kern w:val="0"/>
              </w:rPr>
              <w:t xml:space="preserve">. </w:t>
            </w:r>
          </w:p>
          <w:p w:rsidR="00C121B2" w:rsidRDefault="00E0604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3. </w:t>
            </w:r>
            <w:r>
              <w:rPr>
                <w:rFonts w:ascii="Calibri" w:eastAsia="Calibri" w:cs="Calibri"/>
                <w:kern w:val="0"/>
              </w:rPr>
              <w:t>Красота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художественной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традиции</w:t>
            </w:r>
            <w:r>
              <w:rPr>
                <w:rFonts w:eastAsia="Calibri" w:hAnsi="Calibri" w:cs="Calibri"/>
                <w:kern w:val="0"/>
              </w:rPr>
              <w:t xml:space="preserve">. </w:t>
            </w:r>
            <w:r>
              <w:rPr>
                <w:rFonts w:ascii="Calibri" w:eastAsia="Calibri" w:cs="Calibri"/>
                <w:kern w:val="0"/>
              </w:rPr>
              <w:t>Красота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как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субъективное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понятие</w:t>
            </w:r>
            <w:r>
              <w:rPr>
                <w:rFonts w:eastAsia="Calibri" w:hAnsi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–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4 </w:t>
            </w:r>
            <w:r>
              <w:rPr>
                <w:rFonts w:ascii="Calibri" w:eastAsia="Calibri" w:cs="Calibri"/>
                <w:kern w:val="0"/>
              </w:rPr>
              <w:t>часа</w:t>
            </w:r>
            <w:r>
              <w:rPr>
                <w:rFonts w:eastAsia="Calibri" w:hAnsi="Calibri" w:cs="Calibri"/>
                <w:kern w:val="0"/>
              </w:rPr>
              <w:t>.</w:t>
            </w:r>
          </w:p>
        </w:tc>
      </w:tr>
    </w:tbl>
    <w:p w:rsidR="00C121B2" w:rsidRDefault="00C121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sectPr w:rsidR="00C121B2" w:rsidSect="00C121B2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B2" w:rsidRDefault="00C121B2" w:rsidP="00C121B2">
      <w:r>
        <w:separator/>
      </w:r>
    </w:p>
  </w:endnote>
  <w:endnote w:type="continuationSeparator" w:id="1">
    <w:p w:rsidR="00C121B2" w:rsidRDefault="00C121B2" w:rsidP="00C1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B2" w:rsidRDefault="00C121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B2" w:rsidRDefault="00C121B2" w:rsidP="00C121B2">
      <w:r>
        <w:separator/>
      </w:r>
    </w:p>
  </w:footnote>
  <w:footnote w:type="continuationSeparator" w:id="1">
    <w:p w:rsidR="00C121B2" w:rsidRDefault="00C121B2" w:rsidP="00C1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B2" w:rsidRDefault="00C121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1B2"/>
    <w:rsid w:val="00005CA9"/>
    <w:rsid w:val="00101063"/>
    <w:rsid w:val="00271138"/>
    <w:rsid w:val="00C121B2"/>
    <w:rsid w:val="00E06040"/>
    <w:rsid w:val="00EE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1B2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1B2"/>
    <w:rPr>
      <w:u w:val="single"/>
    </w:rPr>
  </w:style>
  <w:style w:type="table" w:customStyle="1" w:styleId="TableNormal">
    <w:name w:val="Table Normal"/>
    <w:rsid w:val="00C12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121B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C121B2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rsid w:val="00C121B2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2016-02-10T12:21:00Z</dcterms:created>
  <dcterms:modified xsi:type="dcterms:W3CDTF">2016-02-13T16:15:00Z</dcterms:modified>
</cp:coreProperties>
</file>